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8E47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43001-28/2020-10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8E47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A436A1" w:rsidRDefault="008E47E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8</w:t>
      </w:r>
      <w:r w:rsidR="00422328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:rsidR="00E813F4" w:rsidRPr="00422328" w:rsidRDefault="00E813F4" w:rsidP="00A436A1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22328">
        <w:rPr>
          <w:rFonts w:ascii="Tahoma" w:hAnsi="Tahoma" w:cs="Tahoma"/>
          <w:b/>
          <w:szCs w:val="20"/>
        </w:rPr>
        <w:t>Vprašanje:</w:t>
      </w:r>
    </w:p>
    <w:p w:rsidR="00A436A1" w:rsidRPr="008E47E4" w:rsidRDefault="00A436A1" w:rsidP="00A436A1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22328" w:rsidRPr="008E47E4" w:rsidRDefault="008E47E4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8E47E4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8E47E4">
        <w:rPr>
          <w:rFonts w:ascii="Tahoma" w:hAnsi="Tahoma" w:cs="Tahoma"/>
          <w:color w:val="333333"/>
          <w:szCs w:val="20"/>
        </w:rPr>
        <w:br/>
      </w:r>
      <w:r w:rsidRPr="008E47E4">
        <w:rPr>
          <w:rFonts w:ascii="Tahoma" w:hAnsi="Tahoma" w:cs="Tahoma"/>
          <w:color w:val="333333"/>
          <w:szCs w:val="20"/>
        </w:rPr>
        <w:br/>
      </w:r>
      <w:r w:rsidRPr="008E47E4">
        <w:rPr>
          <w:rFonts w:ascii="Tahoma" w:hAnsi="Tahoma" w:cs="Tahoma"/>
          <w:color w:val="333333"/>
          <w:szCs w:val="20"/>
          <w:shd w:val="clear" w:color="auto" w:fill="FFFFFF"/>
        </w:rPr>
        <w:t>Naročnik v dokumentaciji v zvezi z oddajo javnega naročila v poglavju Tehnična in strokovna sposobnost zahteva vodjo del, ki ima strokovno izobrazbo s področja gradbeništva.</w:t>
      </w:r>
      <w:r w:rsidRPr="008E47E4">
        <w:rPr>
          <w:rFonts w:ascii="Tahoma" w:hAnsi="Tahoma" w:cs="Tahoma"/>
          <w:color w:val="333333"/>
          <w:szCs w:val="20"/>
        </w:rPr>
        <w:br/>
      </w:r>
      <w:r w:rsidRPr="008E47E4">
        <w:rPr>
          <w:rFonts w:ascii="Tahoma" w:hAnsi="Tahoma" w:cs="Tahoma"/>
          <w:color w:val="333333"/>
          <w:szCs w:val="20"/>
          <w:shd w:val="clear" w:color="auto" w:fill="FFFFFF"/>
        </w:rPr>
        <w:t xml:space="preserve">Na trgu relevantnih ponudnikov imamo tudi ponudnike, ki razpolagajo s strokovnimi kadri, ki nimajo strokovne izobrazbe s področja gradbeništva temveč strokovno izobrazbo drugih tehničnih smeri (kot n. pr. rudarstvo in </w:t>
      </w:r>
      <w:proofErr w:type="spellStart"/>
      <w:r w:rsidRPr="008E47E4">
        <w:rPr>
          <w:rFonts w:ascii="Tahoma" w:hAnsi="Tahoma" w:cs="Tahoma"/>
          <w:color w:val="333333"/>
          <w:szCs w:val="20"/>
          <w:shd w:val="clear" w:color="auto" w:fill="FFFFFF"/>
        </w:rPr>
        <w:t>geotehnologija</w:t>
      </w:r>
      <w:proofErr w:type="spellEnd"/>
      <w:r w:rsidRPr="008E47E4">
        <w:rPr>
          <w:rFonts w:ascii="Tahoma" w:hAnsi="Tahoma" w:cs="Tahoma"/>
          <w:color w:val="333333"/>
          <w:szCs w:val="20"/>
          <w:shd w:val="clear" w:color="auto" w:fill="FFFFFF"/>
        </w:rPr>
        <w:t>), pri čemer izpolnjujejo vse pogoje za pooblaščene inženirje, imajo opravljen strokovni izpit po ZGO oz. GZ, so vpisani v imenik pri Inženirski zbornici Slovenije in izpolnjujejo zahtevano referenco navedeno v 4 alineji točke 3.2.3.3, torej so v zadnjih desetih letih nastopali v vlogi vodje gradnje ali vodje del na projektu Rekonstrukcija ali sanacijo premostitvenega objekta na državni ali lokalni cesti razdalje med krajnimi podporami vsaj 80 m.</w:t>
      </w:r>
      <w:r w:rsidRPr="008E47E4">
        <w:rPr>
          <w:rFonts w:ascii="Tahoma" w:hAnsi="Tahoma" w:cs="Tahoma"/>
          <w:color w:val="333333"/>
          <w:szCs w:val="20"/>
        </w:rPr>
        <w:br/>
      </w:r>
      <w:r w:rsidRPr="008E47E4">
        <w:rPr>
          <w:rFonts w:ascii="Tahoma" w:hAnsi="Tahoma" w:cs="Tahoma"/>
          <w:color w:val="333333"/>
          <w:szCs w:val="20"/>
          <w:shd w:val="clear" w:color="auto" w:fill="FFFFFF"/>
        </w:rPr>
        <w:t>Prosimo naročnika, da zahtevo vezano na izobrazbo kadra preuredi na način, da lahko pogoj za vodjo del izpolnjujejo tudi inženirji z izobrazbo drugih tehničnih smeri, saj bo na ta način pridobil večje število ponudb in omogočil konkurenco med ponudniki.</w:t>
      </w:r>
    </w:p>
    <w:p w:rsidR="008E47E4" w:rsidRDefault="008E47E4" w:rsidP="00E813F4">
      <w:pPr>
        <w:pStyle w:val="Telobesedila2"/>
        <w:rPr>
          <w:rFonts w:ascii="Tahoma" w:hAnsi="Tahoma" w:cs="Tahoma"/>
          <w:b/>
          <w:szCs w:val="20"/>
        </w:rPr>
      </w:pPr>
    </w:p>
    <w:p w:rsidR="008E47E4" w:rsidRDefault="008E47E4" w:rsidP="00E813F4">
      <w:pPr>
        <w:pStyle w:val="Telobesedila2"/>
        <w:rPr>
          <w:rFonts w:ascii="Tahoma" w:hAnsi="Tahoma" w:cs="Tahoma"/>
          <w:b/>
          <w:szCs w:val="20"/>
        </w:rPr>
      </w:pPr>
    </w:p>
    <w:p w:rsidR="00F0280D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8E47E4">
        <w:rPr>
          <w:rFonts w:ascii="Tahoma" w:hAnsi="Tahoma" w:cs="Tahoma"/>
          <w:b/>
          <w:szCs w:val="20"/>
        </w:rPr>
        <w:t>Odgovor:</w:t>
      </w:r>
    </w:p>
    <w:p w:rsidR="00F0280D" w:rsidRDefault="00F0280D" w:rsidP="00E813F4">
      <w:pPr>
        <w:pStyle w:val="Telobesedila2"/>
        <w:rPr>
          <w:rFonts w:ascii="Tahoma" w:hAnsi="Tahoma" w:cs="Tahoma"/>
          <w:b/>
          <w:szCs w:val="20"/>
        </w:rPr>
      </w:pPr>
    </w:p>
    <w:p w:rsidR="005A7FB9" w:rsidRPr="00302C90" w:rsidRDefault="00F0280D" w:rsidP="00E813F4">
      <w:pPr>
        <w:pStyle w:val="Telobesedila2"/>
        <w:rPr>
          <w:rFonts w:ascii="Tahoma" w:hAnsi="Tahoma" w:cs="Tahoma"/>
          <w:szCs w:val="20"/>
        </w:rPr>
      </w:pPr>
      <w:r w:rsidRPr="00302C90">
        <w:rPr>
          <w:rFonts w:ascii="Tahoma" w:hAnsi="Tahoma" w:cs="Tahoma"/>
          <w:szCs w:val="20"/>
        </w:rPr>
        <w:t xml:space="preserve">Glede na specifičnost razpisane sanacije premostitvenega objekta, ki je nedvomno predmet gradbene stroke, je </w:t>
      </w:r>
      <w:r w:rsidR="00302C90" w:rsidRPr="00302C90">
        <w:rPr>
          <w:rFonts w:ascii="Tahoma" w:hAnsi="Tahoma" w:cs="Tahoma"/>
          <w:szCs w:val="20"/>
        </w:rPr>
        <w:t>pogoj</w:t>
      </w:r>
      <w:r w:rsidR="00302C90">
        <w:rPr>
          <w:rFonts w:ascii="Tahoma" w:hAnsi="Tahoma" w:cs="Tahoma"/>
          <w:szCs w:val="20"/>
        </w:rPr>
        <w:t xml:space="preserve"> iz navodil za pripravo ponudbe</w:t>
      </w:r>
      <w:r w:rsidR="00302C90" w:rsidRPr="00302C90">
        <w:rPr>
          <w:rFonts w:ascii="Tahoma" w:hAnsi="Tahoma" w:cs="Tahoma"/>
          <w:szCs w:val="20"/>
        </w:rPr>
        <w:t xml:space="preserve">, da ima vodja gradnje </w:t>
      </w:r>
      <w:r w:rsidR="004A3FB3">
        <w:rPr>
          <w:rFonts w:ascii="Tahoma" w:hAnsi="Tahoma" w:cs="Tahoma"/>
          <w:szCs w:val="20"/>
        </w:rPr>
        <w:t xml:space="preserve">strokovno </w:t>
      </w:r>
      <w:r w:rsidRPr="00302C90">
        <w:rPr>
          <w:rFonts w:ascii="Tahoma" w:hAnsi="Tahoma" w:cs="Tahoma"/>
          <w:szCs w:val="20"/>
        </w:rPr>
        <w:t>izobrazbo s področja gradbeništva</w:t>
      </w:r>
      <w:r w:rsidR="00F54BE6">
        <w:rPr>
          <w:rFonts w:ascii="Tahoma" w:hAnsi="Tahoma" w:cs="Tahoma"/>
          <w:szCs w:val="20"/>
        </w:rPr>
        <w:t>,</w:t>
      </w:r>
      <w:r w:rsidRPr="00302C90">
        <w:rPr>
          <w:rFonts w:ascii="Tahoma" w:hAnsi="Tahoma" w:cs="Tahoma"/>
          <w:szCs w:val="20"/>
        </w:rPr>
        <w:t xml:space="preserve"> </w:t>
      </w:r>
      <w:r w:rsidR="00F54BE6">
        <w:rPr>
          <w:rFonts w:ascii="Tahoma" w:hAnsi="Tahoma" w:cs="Tahoma"/>
          <w:szCs w:val="20"/>
        </w:rPr>
        <w:t>povsem smiseln in utemeljen.</w:t>
      </w:r>
      <w:r w:rsidR="00302C90" w:rsidRPr="00302C90">
        <w:rPr>
          <w:rFonts w:ascii="Tahoma" w:hAnsi="Tahoma" w:cs="Tahoma"/>
          <w:szCs w:val="20"/>
        </w:rPr>
        <w:t xml:space="preserve"> </w:t>
      </w:r>
      <w:bookmarkStart w:id="0" w:name="_GoBack"/>
      <w:bookmarkEnd w:id="0"/>
    </w:p>
    <w:p w:rsidR="00E813F4" w:rsidRPr="00302C9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302C90" w:rsidRDefault="00556816">
      <w:pPr>
        <w:rPr>
          <w:rFonts w:ascii="Tahoma" w:hAnsi="Tahoma" w:cs="Tahoma"/>
          <w:sz w:val="20"/>
          <w:szCs w:val="20"/>
        </w:rPr>
      </w:pPr>
    </w:p>
    <w:sectPr w:rsidR="00556816" w:rsidRPr="00302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E47E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2C90"/>
    <w:rsid w:val="003133A6"/>
    <w:rsid w:val="003560E2"/>
    <w:rsid w:val="003579C0"/>
    <w:rsid w:val="00422328"/>
    <w:rsid w:val="00424A5A"/>
    <w:rsid w:val="00430E70"/>
    <w:rsid w:val="0044323F"/>
    <w:rsid w:val="004543AB"/>
    <w:rsid w:val="004722F8"/>
    <w:rsid w:val="004A3FB3"/>
    <w:rsid w:val="004B34B5"/>
    <w:rsid w:val="004C7509"/>
    <w:rsid w:val="00527F72"/>
    <w:rsid w:val="00556816"/>
    <w:rsid w:val="005A7FB9"/>
    <w:rsid w:val="00634B0D"/>
    <w:rsid w:val="00637BE6"/>
    <w:rsid w:val="007E7007"/>
    <w:rsid w:val="00816D3D"/>
    <w:rsid w:val="008605A1"/>
    <w:rsid w:val="008E47E4"/>
    <w:rsid w:val="009B1FD9"/>
    <w:rsid w:val="00A05C73"/>
    <w:rsid w:val="00A17575"/>
    <w:rsid w:val="00A436A1"/>
    <w:rsid w:val="00A5163B"/>
    <w:rsid w:val="00AD3747"/>
    <w:rsid w:val="00AE3A46"/>
    <w:rsid w:val="00C34706"/>
    <w:rsid w:val="00C95D56"/>
    <w:rsid w:val="00D93E5F"/>
    <w:rsid w:val="00DA1905"/>
    <w:rsid w:val="00DB7CDA"/>
    <w:rsid w:val="00DE632A"/>
    <w:rsid w:val="00E51016"/>
    <w:rsid w:val="00E66D5B"/>
    <w:rsid w:val="00E813F4"/>
    <w:rsid w:val="00EA1375"/>
    <w:rsid w:val="00ED0FA3"/>
    <w:rsid w:val="00ED6100"/>
    <w:rsid w:val="00F0280D"/>
    <w:rsid w:val="00F54BE6"/>
    <w:rsid w:val="00FA1E40"/>
    <w:rsid w:val="00FA736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4985C5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6</cp:revision>
  <cp:lastPrinted>2020-06-08T12:55:00Z</cp:lastPrinted>
  <dcterms:created xsi:type="dcterms:W3CDTF">2020-06-08T12:55:00Z</dcterms:created>
  <dcterms:modified xsi:type="dcterms:W3CDTF">2020-06-09T08:28:00Z</dcterms:modified>
</cp:coreProperties>
</file>